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BB" w:rsidRPr="00A32A5F" w:rsidRDefault="00C11ABB" w:rsidP="00C11A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86C27">
        <w:rPr>
          <w:sz w:val="28"/>
          <w:szCs w:val="28"/>
        </w:rPr>
        <w:t>Având în vedere contextul actual al pandemiei de Covid-19, pentru a evita aglomerația cauzată de plata cotizațiilor în perioada ianuarie-februarie 2021, vă comunicăm faptul că la casieria CECCAR Filiala Satu Mare nu va lucra direct cu publicul până la o dată ce va fi comunicată ulterior.</w:t>
      </w:r>
    </w:p>
    <w:p w:rsidR="00C11ABB" w:rsidRPr="00086C27" w:rsidRDefault="00C11ABB" w:rsidP="00C11A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2A5F">
        <w:rPr>
          <w:sz w:val="28"/>
          <w:szCs w:val="28"/>
        </w:rPr>
        <w:t xml:space="preserve">Toate plățile reprezentând cotizații profesionale/taxe de stagiu/taxe de înscriere se vor efectua de membri/stagiari CECCAR Filiala Satu Mare exclusiv online, prin transfer bancar, în contul </w:t>
      </w:r>
      <w:r w:rsidRPr="00A32A5F">
        <w:rPr>
          <w:b/>
          <w:bCs/>
          <w:sz w:val="28"/>
          <w:szCs w:val="28"/>
        </w:rPr>
        <w:t>RO74BTRLRONCRT0V25815622</w:t>
      </w:r>
      <w:r w:rsidRPr="00A32A5F">
        <w:rPr>
          <w:sz w:val="28"/>
          <w:szCs w:val="28"/>
        </w:rPr>
        <w:t>, deschis</w:t>
      </w:r>
      <w:r w:rsidRPr="00086C27">
        <w:rPr>
          <w:sz w:val="28"/>
          <w:szCs w:val="28"/>
        </w:rPr>
        <w:t xml:space="preserve"> la </w:t>
      </w:r>
      <w:r w:rsidRPr="00086C27">
        <w:rPr>
          <w:b/>
          <w:bCs/>
          <w:sz w:val="28"/>
          <w:szCs w:val="28"/>
        </w:rPr>
        <w:t>Banca Transilvania</w:t>
      </w:r>
      <w:r w:rsidRPr="00086C27">
        <w:rPr>
          <w:sz w:val="28"/>
          <w:szCs w:val="28"/>
        </w:rPr>
        <w:t>. În situații excepționale, pentru efectuarea plăților, membrii/stagiarii se pot prezenta la agențiile teritoriale al Băncii Transilvania, fără a fi necesară deschiderea unui cont bancar, ci doar solicitarea înrolării în sistem a datelor personale.</w:t>
      </w:r>
    </w:p>
    <w:p w:rsidR="00C11ABB" w:rsidRPr="00086C27" w:rsidRDefault="00C11ABB" w:rsidP="00C11ABB">
      <w:pPr>
        <w:rPr>
          <w:sz w:val="28"/>
          <w:szCs w:val="28"/>
        </w:rPr>
      </w:pPr>
      <w:r w:rsidRPr="00086C27">
        <w:rPr>
          <w:sz w:val="28"/>
          <w:szCs w:val="28"/>
        </w:rPr>
        <w:t>Pentru identificarea corectă a plătitorului, este obligatoriu de menționat la rubrica Explicații:</w:t>
      </w:r>
    </w:p>
    <w:p w:rsidR="00C11ABB" w:rsidRPr="00086C27" w:rsidRDefault="00C11ABB" w:rsidP="00C11ABB">
      <w:pPr>
        <w:rPr>
          <w:sz w:val="28"/>
          <w:szCs w:val="28"/>
        </w:rPr>
      </w:pPr>
      <w:r w:rsidRPr="00086C27">
        <w:rPr>
          <w:sz w:val="28"/>
          <w:szCs w:val="28"/>
        </w:rPr>
        <w:t xml:space="preserve">-          Codul de </w:t>
      </w:r>
      <w:proofErr w:type="spellStart"/>
      <w:r w:rsidRPr="00086C27">
        <w:rPr>
          <w:sz w:val="28"/>
          <w:szCs w:val="28"/>
        </w:rPr>
        <w:t>logare</w:t>
      </w:r>
      <w:proofErr w:type="spellEnd"/>
      <w:r w:rsidRPr="00086C27">
        <w:rPr>
          <w:sz w:val="28"/>
          <w:szCs w:val="28"/>
        </w:rPr>
        <w:t xml:space="preserve"> al membrului pe platforma de raportare a CECCAR (</w:t>
      </w:r>
      <w:proofErr w:type="spellStart"/>
      <w:r w:rsidRPr="00086C27">
        <w:rPr>
          <w:sz w:val="28"/>
          <w:szCs w:val="28"/>
        </w:rPr>
        <w:t>username-ul</w:t>
      </w:r>
      <w:proofErr w:type="spellEnd"/>
      <w:r w:rsidRPr="00086C27">
        <w:rPr>
          <w:sz w:val="28"/>
          <w:szCs w:val="28"/>
        </w:rPr>
        <w:t>) (</w:t>
      </w:r>
      <w:r w:rsidRPr="00086C27">
        <w:rPr>
          <w:b/>
          <w:bCs/>
          <w:sz w:val="28"/>
          <w:szCs w:val="28"/>
        </w:rPr>
        <w:t>exemplu</w:t>
      </w:r>
      <w:r w:rsidRPr="00086C27">
        <w:rPr>
          <w:sz w:val="28"/>
          <w:szCs w:val="28"/>
        </w:rPr>
        <w:t xml:space="preserve">: pentru persoane fizice: </w:t>
      </w:r>
      <w:r w:rsidRPr="00086C27">
        <w:rPr>
          <w:b/>
          <w:bCs/>
          <w:sz w:val="28"/>
          <w:szCs w:val="28"/>
        </w:rPr>
        <w:t>EC.0001/CA.0001</w:t>
      </w:r>
      <w:r w:rsidRPr="00086C27">
        <w:rPr>
          <w:sz w:val="28"/>
          <w:szCs w:val="28"/>
        </w:rPr>
        <w:t xml:space="preserve">, pentru persoane juridice: </w:t>
      </w:r>
      <w:r w:rsidRPr="00086C27">
        <w:rPr>
          <w:b/>
          <w:bCs/>
          <w:sz w:val="28"/>
          <w:szCs w:val="28"/>
        </w:rPr>
        <w:t>SE.0001/SC.0001</w:t>
      </w:r>
      <w:r w:rsidRPr="00086C27">
        <w:rPr>
          <w:sz w:val="28"/>
          <w:szCs w:val="28"/>
        </w:rPr>
        <w:t>);</w:t>
      </w:r>
    </w:p>
    <w:p w:rsidR="009F1567" w:rsidRDefault="009F1567">
      <w:bookmarkStart w:id="0" w:name="_GoBack"/>
      <w:bookmarkEnd w:id="0"/>
    </w:p>
    <w:sectPr w:rsidR="009F1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BB"/>
    <w:rsid w:val="009F1567"/>
    <w:rsid w:val="00C1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F2D0A-B480-436B-9EC5-90A1FE2A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BB"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link w:val="Titlu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5Caracter">
    <w:name w:val="Titlu 5 Caracter"/>
    <w:basedOn w:val="Fontdeparagrafimplicit"/>
    <w:link w:val="Titlu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6Caracter">
    <w:name w:val="Titlu 6 Caracter"/>
    <w:basedOn w:val="Fontdeparagrafimplicit"/>
    <w:link w:val="Titlu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8Caracter">
    <w:name w:val="Titlu 8 Caracter"/>
    <w:basedOn w:val="Fontdeparagrafimplicit"/>
    <w:link w:val="Titlu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u">
    <w:name w:val="Title"/>
    <w:basedOn w:val="Normal"/>
    <w:next w:val="Normal"/>
    <w:link w:val="TitluCaracte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resubtil">
    <w:name w:val="Subtle Emphasis"/>
    <w:basedOn w:val="Fontdeparagrafimplicit"/>
    <w:uiPriority w:val="19"/>
    <w:qFormat/>
    <w:rPr>
      <w:i/>
      <w:iCs/>
      <w:color w:val="808080" w:themeColor="text1" w:themeTint="7F"/>
    </w:rPr>
  </w:style>
  <w:style w:type="character" w:styleId="Accentuat">
    <w:name w:val="Emphasis"/>
    <w:basedOn w:val="Fontdeparagrafimplicit"/>
    <w:uiPriority w:val="20"/>
    <w:qFormat/>
    <w:rPr>
      <w:i/>
      <w:iCs/>
    </w:rPr>
  </w:style>
  <w:style w:type="character" w:styleId="Accentuareintens">
    <w:name w:val="Intense Emphasis"/>
    <w:basedOn w:val="Fontdeparagrafimplicit"/>
    <w:uiPriority w:val="21"/>
    <w:qFormat/>
    <w:rPr>
      <w:b/>
      <w:bCs/>
      <w:i/>
      <w:iCs/>
      <w:color w:val="4F81BD" w:themeColor="accent1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Caracter"/>
    <w:uiPriority w:val="29"/>
    <w:qFormat/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Pr>
      <w:i/>
      <w:iCs/>
      <w:color w:val="000000" w:themeColor="text1"/>
    </w:rPr>
  </w:style>
  <w:style w:type="paragraph" w:styleId="Citatintens">
    <w:name w:val="Intense Quote"/>
    <w:basedOn w:val="Normal"/>
    <w:next w:val="Normal"/>
    <w:link w:val="CitatintensCaracte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Pr>
      <w:b/>
      <w:bCs/>
      <w:i/>
      <w:iCs/>
      <w:color w:val="4F81BD" w:themeColor="accent1"/>
    </w:rPr>
  </w:style>
  <w:style w:type="character" w:styleId="Referiresubtil">
    <w:name w:val="Subtle Reference"/>
    <w:basedOn w:val="Fontdeparagrafimplicit"/>
    <w:uiPriority w:val="31"/>
    <w:qFormat/>
    <w:rPr>
      <w:smallCaps/>
      <w:color w:val="C0504D" w:themeColor="accent2"/>
      <w:u w:val="single"/>
    </w:rPr>
  </w:style>
  <w:style w:type="character" w:styleId="Referireintens">
    <w:name w:val="Intense Reference"/>
    <w:basedOn w:val="Fontdeparagrafimplici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lulcrii">
    <w:name w:val="Book Title"/>
    <w:basedOn w:val="Fontdeparagrafimplicit"/>
    <w:uiPriority w:val="33"/>
    <w:qFormat/>
    <w:rPr>
      <w:b/>
      <w:bCs/>
      <w:smallCaps/>
      <w:spacing w:val="5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8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ceecar</dc:creator>
  <cp:keywords/>
  <dc:description/>
  <cp:lastModifiedBy>ceecar</cp:lastModifiedBy>
  <cp:revision>1</cp:revision>
  <dcterms:created xsi:type="dcterms:W3CDTF">2021-02-02T09:19:00Z</dcterms:created>
  <dcterms:modified xsi:type="dcterms:W3CDTF">2021-02-02T09:35:00Z</dcterms:modified>
</cp:coreProperties>
</file>